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A15" w:rsidRDefault="00DC014F" w:rsidP="00AE6871">
      <w:pPr>
        <w:pStyle w:val="NormalnyWeb"/>
        <w:spacing w:before="0" w:beforeAutospacing="0" w:after="0" w:afterAutospacing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Chojna</w:t>
      </w:r>
      <w:r w:rsidR="003015E3">
        <w:rPr>
          <w:rFonts w:asciiTheme="minorHAnsi" w:hAnsiTheme="minorHAnsi"/>
        </w:rPr>
        <w:t>, dnia 20.03.2013</w:t>
      </w:r>
      <w:r w:rsidR="00C44A15">
        <w:rPr>
          <w:rFonts w:asciiTheme="minorHAnsi" w:hAnsiTheme="minorHAnsi"/>
        </w:rPr>
        <w:t>r.</w:t>
      </w:r>
    </w:p>
    <w:p w:rsidR="00C44A15" w:rsidRPr="00C44A15" w:rsidRDefault="003015E3" w:rsidP="00AE6871">
      <w:pPr>
        <w:pStyle w:val="NormalnyWeb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BZG.271.1.2013</w:t>
      </w:r>
    </w:p>
    <w:p w:rsidR="00AE6871" w:rsidRDefault="00C44A15" w:rsidP="00AE6871">
      <w:pPr>
        <w:pStyle w:val="NormalnyWeb"/>
        <w:spacing w:before="0" w:beforeAutospacing="0" w:after="0" w:afterAutospacing="0"/>
        <w:rPr>
          <w:rFonts w:asciiTheme="minorHAnsi" w:hAnsiTheme="minorHAnsi"/>
        </w:rPr>
      </w:pPr>
      <w:r w:rsidRPr="00C44A15">
        <w:rPr>
          <w:rFonts w:asciiTheme="minorHAnsi" w:hAnsiTheme="minorHAnsi"/>
        </w:rPr>
        <w:t>  </w:t>
      </w:r>
    </w:p>
    <w:p w:rsidR="00AE6871" w:rsidRDefault="00C44A15" w:rsidP="00AE6871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sz w:val="28"/>
          <w:szCs w:val="28"/>
        </w:rPr>
      </w:pPr>
      <w:r w:rsidRPr="00C44A15">
        <w:rPr>
          <w:rStyle w:val="Pogrubienie"/>
          <w:rFonts w:asciiTheme="minorHAnsi" w:hAnsiTheme="minorHAnsi"/>
          <w:sz w:val="28"/>
          <w:szCs w:val="28"/>
        </w:rPr>
        <w:t xml:space="preserve">                                                                                  </w:t>
      </w:r>
    </w:p>
    <w:p w:rsidR="00C44A15" w:rsidRPr="00C44A15" w:rsidRDefault="003015E3" w:rsidP="00A2411D">
      <w:pPr>
        <w:pStyle w:val="NormalnyWeb"/>
        <w:spacing w:before="0" w:beforeAutospacing="0" w:after="0" w:afterAutospacing="0"/>
        <w:ind w:left="4956" w:firstLine="708"/>
        <w:rPr>
          <w:rFonts w:asciiTheme="minorHAnsi" w:hAnsiTheme="minorHAnsi"/>
          <w:sz w:val="28"/>
          <w:szCs w:val="28"/>
        </w:rPr>
      </w:pPr>
      <w:r>
        <w:rPr>
          <w:rStyle w:val="Pogrubienie"/>
          <w:rFonts w:asciiTheme="minorHAnsi" w:hAnsiTheme="minorHAnsi"/>
          <w:sz w:val="28"/>
          <w:szCs w:val="28"/>
        </w:rPr>
        <w:t>Oferenci</w:t>
      </w:r>
    </w:p>
    <w:p w:rsidR="00C44A15" w:rsidRPr="00C44A15" w:rsidRDefault="00C44A15" w:rsidP="00AE6871">
      <w:pPr>
        <w:pStyle w:val="NormalnyWeb"/>
        <w:spacing w:before="0" w:beforeAutospacing="0" w:after="0" w:afterAutospacing="0"/>
        <w:rPr>
          <w:rFonts w:asciiTheme="minorHAnsi" w:hAnsiTheme="minorHAnsi"/>
        </w:rPr>
      </w:pPr>
      <w:r w:rsidRPr="00C44A15">
        <w:rPr>
          <w:rFonts w:asciiTheme="minorHAnsi" w:hAnsiTheme="minorHAnsi"/>
        </w:rPr>
        <w:t> </w:t>
      </w:r>
    </w:p>
    <w:p w:rsidR="003015E3" w:rsidRPr="003015E3" w:rsidRDefault="00C44A15" w:rsidP="003015E3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</w:rPr>
      </w:pPr>
      <w:r w:rsidRPr="008B5411">
        <w:rPr>
          <w:rFonts w:eastAsia="Times New Roman" w:cs="Times New Roman"/>
          <w:bCs/>
          <w:sz w:val="24"/>
          <w:szCs w:val="24"/>
        </w:rPr>
        <w:t>Dotyczy</w:t>
      </w:r>
      <w:r>
        <w:rPr>
          <w:rFonts w:eastAsia="Times New Roman" w:cs="Times New Roman"/>
          <w:bCs/>
          <w:sz w:val="24"/>
          <w:szCs w:val="24"/>
        </w:rPr>
        <w:t xml:space="preserve"> przetargu nieograniczonego</w:t>
      </w:r>
      <w:r w:rsidRPr="008B5411">
        <w:rPr>
          <w:rFonts w:eastAsia="Times New Roman" w:cs="Times New Roman"/>
          <w:bCs/>
          <w:sz w:val="24"/>
          <w:szCs w:val="24"/>
        </w:rPr>
        <w:t xml:space="preserve"> na </w:t>
      </w:r>
      <w:r w:rsidR="003015E3" w:rsidRPr="003015E3">
        <w:rPr>
          <w:rFonts w:eastAsia="Times New Roman" w:cs="Times New Roman"/>
          <w:b/>
          <w:bCs/>
          <w:sz w:val="24"/>
          <w:szCs w:val="24"/>
        </w:rPr>
        <w:t>„Przeprowadzenie kampanii edukacyjnej dotyczącej wdrażania nowego systemu gospodarowania odpadami komunalnymi na terenie Związku Gmin Dolnej Odry”</w:t>
      </w:r>
    </w:p>
    <w:p w:rsidR="00AE6871" w:rsidRDefault="00AE6871" w:rsidP="003015E3">
      <w:pPr>
        <w:spacing w:after="0" w:line="240" w:lineRule="auto"/>
        <w:jc w:val="both"/>
      </w:pPr>
    </w:p>
    <w:p w:rsidR="00C44A15" w:rsidRPr="00C44A15" w:rsidRDefault="00C44A15" w:rsidP="00AE6871">
      <w:pPr>
        <w:pStyle w:val="NormalnyWeb"/>
        <w:spacing w:before="0" w:beforeAutospacing="0" w:after="0" w:afterAutospacing="0"/>
        <w:ind w:firstLine="708"/>
        <w:jc w:val="both"/>
        <w:rPr>
          <w:rFonts w:asciiTheme="minorHAnsi" w:hAnsiTheme="minorHAnsi"/>
        </w:rPr>
      </w:pPr>
      <w:r w:rsidRPr="00C44A15">
        <w:rPr>
          <w:rFonts w:asciiTheme="minorHAnsi" w:hAnsiTheme="minorHAnsi"/>
        </w:rPr>
        <w:t xml:space="preserve">Zamawiający informuje, iż w przedmiotowym postępowaniu wpłynęły pytania, dotyczące treści </w:t>
      </w:r>
      <w:proofErr w:type="spellStart"/>
      <w:r w:rsidRPr="00C44A15">
        <w:rPr>
          <w:rFonts w:asciiTheme="minorHAnsi" w:hAnsiTheme="minorHAnsi"/>
        </w:rPr>
        <w:t>siwz</w:t>
      </w:r>
      <w:proofErr w:type="spellEnd"/>
      <w:r w:rsidRPr="00C44A15">
        <w:rPr>
          <w:rFonts w:asciiTheme="minorHAnsi" w:hAnsiTheme="minorHAnsi"/>
        </w:rPr>
        <w:t>.</w:t>
      </w:r>
    </w:p>
    <w:p w:rsidR="00C44A15" w:rsidRPr="00C44A15" w:rsidRDefault="00C44A15" w:rsidP="00AE6871">
      <w:pPr>
        <w:pStyle w:val="NormalnyWeb"/>
        <w:spacing w:before="0" w:beforeAutospacing="0" w:after="0" w:afterAutospacing="0"/>
        <w:ind w:firstLine="708"/>
        <w:jc w:val="both"/>
        <w:rPr>
          <w:rFonts w:asciiTheme="minorHAnsi" w:hAnsiTheme="minorHAnsi"/>
        </w:rPr>
      </w:pPr>
      <w:r w:rsidRPr="00C44A15">
        <w:rPr>
          <w:rFonts w:asciiTheme="minorHAnsi" w:hAnsiTheme="minorHAnsi"/>
        </w:rPr>
        <w:t>Zgodnie z art. 38 ust. 2 ustaw</w:t>
      </w:r>
      <w:r>
        <w:rPr>
          <w:rFonts w:asciiTheme="minorHAnsi" w:hAnsiTheme="minorHAnsi"/>
        </w:rPr>
        <w:t>y z dnia 29 stycznia 2004 r. Pr</w:t>
      </w:r>
      <w:r w:rsidR="00AE6871">
        <w:rPr>
          <w:rFonts w:asciiTheme="minorHAnsi" w:hAnsiTheme="minorHAnsi"/>
        </w:rPr>
        <w:t>a</w:t>
      </w:r>
      <w:r w:rsidRPr="00C44A15">
        <w:rPr>
          <w:rFonts w:asciiTheme="minorHAnsi" w:hAnsiTheme="minorHAnsi"/>
        </w:rPr>
        <w:t xml:space="preserve">wo zamówień publicznych (Dz. U. </w:t>
      </w:r>
      <w:r w:rsidR="00043455">
        <w:rPr>
          <w:rFonts w:asciiTheme="minorHAnsi" w:hAnsiTheme="minorHAnsi"/>
        </w:rPr>
        <w:t>z 2010 r., Nr 113, poz. 759 ze zm.</w:t>
      </w:r>
      <w:r w:rsidRPr="00C44A15">
        <w:rPr>
          <w:rFonts w:asciiTheme="minorHAnsi" w:hAnsiTheme="minorHAnsi"/>
        </w:rPr>
        <w:t>), Zamawiający przekazuje Wykonawcom treść pytań wraz z odpowiedziami:</w:t>
      </w:r>
    </w:p>
    <w:p w:rsidR="00AE6871" w:rsidRDefault="00AE6871" w:rsidP="00AE6871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</w:rPr>
      </w:pPr>
    </w:p>
    <w:p w:rsidR="003015E3" w:rsidRPr="003015E3" w:rsidRDefault="00DC014F" w:rsidP="003015E3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b w:val="0"/>
        </w:rPr>
      </w:pPr>
      <w:r>
        <w:rPr>
          <w:rStyle w:val="Pogrubienie"/>
          <w:rFonts w:asciiTheme="minorHAnsi" w:hAnsiTheme="minorHAnsi"/>
          <w:b w:val="0"/>
          <w:i/>
        </w:rPr>
        <w:t xml:space="preserve">Pytanie </w:t>
      </w:r>
      <w:r w:rsidR="003015E3" w:rsidRPr="00043455">
        <w:rPr>
          <w:rStyle w:val="Pogrubienie"/>
          <w:rFonts w:asciiTheme="minorHAnsi" w:hAnsiTheme="minorHAnsi"/>
          <w:b w:val="0"/>
          <w:i/>
        </w:rPr>
        <w:t>1. Treść SIWZ oraz wymagania dyskryminują potencjalnych oferentów. Warunek wykonania 20 usług podobnych usług (!) jest istotnym ograniczeniem konkurencji i złamaniem zasad udzielania zamówień publicznych</w:t>
      </w:r>
      <w:r w:rsidR="003015E3" w:rsidRPr="003015E3">
        <w:rPr>
          <w:rStyle w:val="Pogrubienie"/>
          <w:rFonts w:asciiTheme="minorHAnsi" w:hAnsiTheme="minorHAnsi"/>
          <w:b w:val="0"/>
        </w:rPr>
        <w:t>,</w:t>
      </w:r>
    </w:p>
    <w:p w:rsidR="003015E3" w:rsidRDefault="003015E3" w:rsidP="003015E3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b w:val="0"/>
        </w:rPr>
      </w:pPr>
    </w:p>
    <w:p w:rsidR="003015E3" w:rsidRPr="00DC014F" w:rsidRDefault="003015E3" w:rsidP="002D5855">
      <w:pPr>
        <w:pStyle w:val="NormalnyWeb"/>
        <w:tabs>
          <w:tab w:val="left" w:pos="1920"/>
        </w:tabs>
        <w:spacing w:before="0" w:beforeAutospacing="0" w:after="0" w:afterAutospacing="0"/>
        <w:rPr>
          <w:rStyle w:val="Pogrubienie"/>
          <w:rFonts w:asciiTheme="minorHAnsi" w:hAnsiTheme="minorHAnsi"/>
          <w:b w:val="0"/>
          <w:u w:val="single"/>
        </w:rPr>
      </w:pPr>
      <w:r w:rsidRPr="00DC014F">
        <w:rPr>
          <w:rStyle w:val="Pogrubienie"/>
          <w:rFonts w:asciiTheme="minorHAnsi" w:hAnsiTheme="minorHAnsi"/>
          <w:b w:val="0"/>
          <w:u w:val="single"/>
        </w:rPr>
        <w:t>Odpowiedź:</w:t>
      </w:r>
    </w:p>
    <w:p w:rsidR="003015E3" w:rsidRDefault="003015E3" w:rsidP="002D5855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</w:rPr>
      </w:pPr>
      <w:r>
        <w:rPr>
          <w:rStyle w:val="Pogrubienie"/>
          <w:rFonts w:asciiTheme="minorHAnsi" w:hAnsiTheme="minorHAnsi"/>
          <w:b w:val="0"/>
        </w:rPr>
        <w:t xml:space="preserve">Zdaniem Zamawiającego warunki udziału w postępowaniu zostały określone prawidłowo </w:t>
      </w:r>
      <w:r w:rsidR="00043455">
        <w:rPr>
          <w:rStyle w:val="Pogrubienie"/>
          <w:rFonts w:asciiTheme="minorHAnsi" w:hAnsiTheme="minorHAnsi"/>
          <w:b w:val="0"/>
        </w:rPr>
        <w:br/>
      </w:r>
      <w:r>
        <w:rPr>
          <w:rStyle w:val="Pogrubienie"/>
          <w:rFonts w:asciiTheme="minorHAnsi" w:hAnsiTheme="minorHAnsi"/>
          <w:b w:val="0"/>
        </w:rPr>
        <w:t>a przede wszystkim nie naruszały podstawowych zasad udzielan</w:t>
      </w:r>
      <w:r w:rsidR="00043455">
        <w:rPr>
          <w:rStyle w:val="Pogrubienie"/>
          <w:rFonts w:asciiTheme="minorHAnsi" w:hAnsiTheme="minorHAnsi"/>
          <w:b w:val="0"/>
        </w:rPr>
        <w:t>i</w:t>
      </w:r>
      <w:r>
        <w:rPr>
          <w:rStyle w:val="Pogrubienie"/>
          <w:rFonts w:asciiTheme="minorHAnsi" w:hAnsiTheme="minorHAnsi"/>
          <w:b w:val="0"/>
        </w:rPr>
        <w:t>a zamówień publicznych</w:t>
      </w:r>
      <w:r w:rsidR="00043455">
        <w:rPr>
          <w:rStyle w:val="Pogrubienie"/>
          <w:rFonts w:asciiTheme="minorHAnsi" w:hAnsiTheme="minorHAnsi"/>
          <w:b w:val="0"/>
        </w:rPr>
        <w:t xml:space="preserve">. Oferent niepoprawnie zinterpretował zapisy rozdziału V SIWZ, ponieważ Zamawiający jako potwierdzenie spełniania warunku dotyczącego posiadania wiedzy i doświadczenia zażądał wykazania </w:t>
      </w:r>
      <w:r w:rsidR="00043455" w:rsidRPr="00043455">
        <w:rPr>
          <w:rStyle w:val="Pogrubienie"/>
          <w:rFonts w:asciiTheme="minorHAnsi" w:hAnsiTheme="minorHAnsi"/>
        </w:rPr>
        <w:t>min. 3 usług podobnych</w:t>
      </w:r>
      <w:r w:rsidR="00043455">
        <w:rPr>
          <w:rStyle w:val="Pogrubienie"/>
          <w:rFonts w:asciiTheme="minorHAnsi" w:hAnsiTheme="minorHAnsi"/>
          <w:b w:val="0"/>
        </w:rPr>
        <w:t xml:space="preserve"> do przedmiotu zamówienia wykonywanych w okresie ostatnich trzech lat . Przy czy za jedną taką usługę uzna zorganizowanie szkolenia/spotkania dla </w:t>
      </w:r>
      <w:r w:rsidR="00043455" w:rsidRPr="00043455">
        <w:rPr>
          <w:rStyle w:val="Pogrubienie"/>
          <w:rFonts w:asciiTheme="minorHAnsi" w:hAnsiTheme="minorHAnsi"/>
        </w:rPr>
        <w:t>min. 20 uczestników</w:t>
      </w:r>
      <w:r w:rsidR="00043455">
        <w:rPr>
          <w:rStyle w:val="Pogrubienie"/>
          <w:rFonts w:asciiTheme="minorHAnsi" w:hAnsiTheme="minorHAnsi"/>
          <w:b w:val="0"/>
        </w:rPr>
        <w:t xml:space="preserve"> o tematyce związanej z gospodarką odpadami.  </w:t>
      </w:r>
    </w:p>
    <w:p w:rsidR="002D5855" w:rsidRDefault="002D5855" w:rsidP="002D5855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</w:rPr>
      </w:pPr>
    </w:p>
    <w:p w:rsidR="002D5855" w:rsidRDefault="00043455" w:rsidP="002D5855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</w:rPr>
      </w:pPr>
      <w:r>
        <w:rPr>
          <w:rStyle w:val="Pogrubienie"/>
          <w:rFonts w:asciiTheme="minorHAnsi" w:hAnsiTheme="minorHAnsi"/>
          <w:b w:val="0"/>
        </w:rPr>
        <w:t xml:space="preserve">Warunek dysponowania </w:t>
      </w:r>
      <w:r w:rsidR="001A7F63" w:rsidRPr="001A7F63">
        <w:rPr>
          <w:rStyle w:val="Pogrubienie"/>
          <w:rFonts w:asciiTheme="minorHAnsi" w:hAnsiTheme="minorHAnsi"/>
          <w:b w:val="0"/>
        </w:rPr>
        <w:t>odpowiednim potencjałem techn</w:t>
      </w:r>
      <w:r w:rsidR="001A7F63">
        <w:rPr>
          <w:rStyle w:val="Pogrubienie"/>
          <w:rFonts w:asciiTheme="minorHAnsi" w:hAnsiTheme="minorHAnsi"/>
          <w:b w:val="0"/>
        </w:rPr>
        <w:t>icznym oraz osobami zdolnymi do wykonania zamówienia był adekwatny do przedmiotu zamówienia i gwarantuje jego należyte wykonanie.  Zamawiający zażądał aby Oferent wykazał, iż dysponuje lub będzie dysponował co najmniej dwiema osobami, które w ostatnich trzech latach przeprowadziły min. 20 szkoleń/ spotkań z zakresu gospodarki odpadami.</w:t>
      </w:r>
    </w:p>
    <w:p w:rsidR="003015E3" w:rsidRDefault="002D5855" w:rsidP="002D5855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</w:rPr>
      </w:pPr>
      <w:r>
        <w:rPr>
          <w:rStyle w:val="Pogrubienie"/>
          <w:rFonts w:asciiTheme="minorHAnsi" w:hAnsiTheme="minorHAnsi"/>
          <w:b w:val="0"/>
        </w:rPr>
        <w:t>K</w:t>
      </w:r>
      <w:r w:rsidR="001A7F63">
        <w:rPr>
          <w:rStyle w:val="Pogrubienie"/>
          <w:rFonts w:asciiTheme="minorHAnsi" w:hAnsiTheme="minorHAnsi"/>
          <w:b w:val="0"/>
        </w:rPr>
        <w:t>ampania ed</w:t>
      </w:r>
      <w:r>
        <w:rPr>
          <w:rStyle w:val="Pogrubienie"/>
          <w:rFonts w:asciiTheme="minorHAnsi" w:hAnsiTheme="minorHAnsi"/>
          <w:b w:val="0"/>
        </w:rPr>
        <w:t>ukacyjna zakłada przeprowadzenie</w:t>
      </w:r>
      <w:r w:rsidR="001A7F63">
        <w:rPr>
          <w:rStyle w:val="Pogrubienie"/>
          <w:rFonts w:asciiTheme="minorHAnsi" w:hAnsiTheme="minorHAnsi"/>
          <w:b w:val="0"/>
        </w:rPr>
        <w:t xml:space="preserve"> 221 spotkań/szkoleń</w:t>
      </w:r>
      <w:r>
        <w:rPr>
          <w:rStyle w:val="Pogrubienie"/>
          <w:rFonts w:asciiTheme="minorHAnsi" w:hAnsiTheme="minorHAnsi"/>
          <w:b w:val="0"/>
        </w:rPr>
        <w:t>,</w:t>
      </w:r>
      <w:r w:rsidR="001A7F63">
        <w:rPr>
          <w:rStyle w:val="Pogrubienie"/>
          <w:rFonts w:asciiTheme="minorHAnsi" w:hAnsiTheme="minorHAnsi"/>
          <w:b w:val="0"/>
        </w:rPr>
        <w:t xml:space="preserve"> w związku z czym wykazanie się 20 szkoleniami/spotkaniami w ciągu trzech lat nie jest warunkiem ograniczającym lecz gwarantującym należyte wykonanie zamówienia i świadczącym </w:t>
      </w:r>
      <w:r>
        <w:rPr>
          <w:rStyle w:val="Pogrubienie"/>
          <w:rFonts w:asciiTheme="minorHAnsi" w:hAnsiTheme="minorHAnsi"/>
          <w:b w:val="0"/>
        </w:rPr>
        <w:br/>
      </w:r>
      <w:r w:rsidR="001A7F63">
        <w:rPr>
          <w:rStyle w:val="Pogrubienie"/>
          <w:rFonts w:asciiTheme="minorHAnsi" w:hAnsiTheme="minorHAnsi"/>
          <w:b w:val="0"/>
        </w:rPr>
        <w:t>o wiarygodności Oferenta.</w:t>
      </w:r>
    </w:p>
    <w:p w:rsidR="002D5855" w:rsidRDefault="002D5855" w:rsidP="002D5855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</w:rPr>
      </w:pPr>
    </w:p>
    <w:p w:rsidR="003015E3" w:rsidRPr="002D5855" w:rsidRDefault="009A30CD" w:rsidP="002D5855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i/>
        </w:rPr>
      </w:pPr>
      <w:r>
        <w:rPr>
          <w:rStyle w:val="Pogrubienie"/>
          <w:rFonts w:asciiTheme="minorHAnsi" w:hAnsiTheme="minorHAnsi"/>
          <w:b w:val="0"/>
          <w:i/>
        </w:rPr>
        <w:t xml:space="preserve">Pytanie </w:t>
      </w:r>
      <w:r w:rsidR="003015E3" w:rsidRPr="002D5855">
        <w:rPr>
          <w:rStyle w:val="Pogrubienie"/>
          <w:rFonts w:asciiTheme="minorHAnsi" w:hAnsiTheme="minorHAnsi"/>
          <w:b w:val="0"/>
          <w:i/>
        </w:rPr>
        <w:t>2. Nie jest prawdą, że przetarg został opublikowany 14 Marca. Sprawdzaliśmy w PIB i na pewno nie było tego ogłoszenia (zakładka Zamówienia Publiczne nie była aktywna, chociaż została dodana do serwisu).</w:t>
      </w:r>
    </w:p>
    <w:p w:rsidR="003015E3" w:rsidRPr="002D5855" w:rsidRDefault="003015E3" w:rsidP="002D5855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i/>
        </w:rPr>
      </w:pPr>
      <w:r w:rsidRPr="002D5855">
        <w:rPr>
          <w:rStyle w:val="Pogrubienie"/>
          <w:rFonts w:asciiTheme="minorHAnsi" w:hAnsiTheme="minorHAnsi"/>
          <w:b w:val="0"/>
          <w:i/>
        </w:rPr>
        <w:t xml:space="preserve">Zamawiający publikując późno ogłoszenie i wymagając złożonych Ofert praktycznie 2-3 dni od publikacji musiał mieć świadomość niemożliwości przygotowania i złożenia ofert w tak krótkim terminie przez potencjalnych oferentów co jest ograniczeniem konkurencji </w:t>
      </w:r>
      <w:r w:rsidR="002D5855">
        <w:rPr>
          <w:rStyle w:val="Pogrubienie"/>
          <w:rFonts w:asciiTheme="minorHAnsi" w:hAnsiTheme="minorHAnsi"/>
          <w:b w:val="0"/>
          <w:i/>
        </w:rPr>
        <w:br/>
      </w:r>
      <w:r w:rsidRPr="002D5855">
        <w:rPr>
          <w:rStyle w:val="Pogrubienie"/>
          <w:rFonts w:asciiTheme="minorHAnsi" w:hAnsiTheme="minorHAnsi"/>
          <w:b w:val="0"/>
          <w:i/>
        </w:rPr>
        <w:t>i postępowaniem wbrew ustawie prawo zamówień publicznych.</w:t>
      </w:r>
    </w:p>
    <w:p w:rsidR="002D5855" w:rsidRDefault="002D5855" w:rsidP="003015E3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b w:val="0"/>
        </w:rPr>
      </w:pPr>
    </w:p>
    <w:p w:rsidR="002D5855" w:rsidRPr="00B50EEC" w:rsidRDefault="002D5855" w:rsidP="003015E3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b w:val="0"/>
          <w:u w:val="single"/>
        </w:rPr>
      </w:pPr>
      <w:r w:rsidRPr="00B50EEC">
        <w:rPr>
          <w:rStyle w:val="Pogrubienie"/>
          <w:rFonts w:asciiTheme="minorHAnsi" w:hAnsiTheme="minorHAnsi"/>
          <w:b w:val="0"/>
          <w:u w:val="single"/>
        </w:rPr>
        <w:lastRenderedPageBreak/>
        <w:t>Odpowiedź:</w:t>
      </w:r>
    </w:p>
    <w:p w:rsidR="002D5855" w:rsidRDefault="002D5855" w:rsidP="00DC014F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</w:rPr>
      </w:pPr>
      <w:r>
        <w:rPr>
          <w:rStyle w:val="Pogrubienie"/>
          <w:rFonts w:asciiTheme="minorHAnsi" w:hAnsiTheme="minorHAnsi"/>
          <w:b w:val="0"/>
        </w:rPr>
        <w:t xml:space="preserve">Potwierdzeniem opublikowania ogłoszenia o zamówieniu na portalu zamówień publicznych jest nadany </w:t>
      </w:r>
      <w:r w:rsidRPr="002D5855">
        <w:rPr>
          <w:rStyle w:val="Pogrubienie"/>
          <w:rFonts w:asciiTheme="minorHAnsi" w:hAnsiTheme="minorHAnsi"/>
          <w:b w:val="0"/>
        </w:rPr>
        <w:t>Numer ogłoszenia: 103764 - 2013; data zamieszczenia: 14.03.2013</w:t>
      </w:r>
      <w:r>
        <w:rPr>
          <w:rStyle w:val="Pogrubienie"/>
          <w:rFonts w:asciiTheme="minorHAnsi" w:hAnsiTheme="minorHAnsi"/>
          <w:b w:val="0"/>
        </w:rPr>
        <w:t>.</w:t>
      </w:r>
    </w:p>
    <w:p w:rsidR="002D5855" w:rsidRDefault="002D5855" w:rsidP="003015E3">
      <w:pPr>
        <w:pStyle w:val="NormalnyWeb"/>
        <w:spacing w:before="0" w:beforeAutospacing="0" w:after="0" w:afterAutospacing="0"/>
        <w:rPr>
          <w:rStyle w:val="Pogrubienie"/>
          <w:rFonts w:asciiTheme="minorHAnsi" w:hAnsiTheme="minorHAnsi"/>
          <w:b w:val="0"/>
        </w:rPr>
      </w:pPr>
      <w:r>
        <w:rPr>
          <w:rStyle w:val="Pogrubienie"/>
          <w:rFonts w:asciiTheme="minorHAnsi" w:hAnsiTheme="minorHAnsi"/>
          <w:b w:val="0"/>
        </w:rPr>
        <w:t>Natomiast potwierdzeniem zamieszczenia ogłoszenia o zamówieniu i załączników na stronie zamawiającego</w:t>
      </w:r>
      <w:r w:rsidR="009A30CD">
        <w:rPr>
          <w:rStyle w:val="Pogrubienie"/>
          <w:rFonts w:asciiTheme="minorHAnsi" w:hAnsiTheme="minorHAnsi"/>
          <w:b w:val="0"/>
        </w:rPr>
        <w:t xml:space="preserve"> (BIP)</w:t>
      </w:r>
      <w:r>
        <w:rPr>
          <w:rStyle w:val="Pogrubienie"/>
          <w:rFonts w:asciiTheme="minorHAnsi" w:hAnsiTheme="minorHAnsi"/>
          <w:b w:val="0"/>
        </w:rPr>
        <w:t xml:space="preserve"> w dniu 14.03.2013r. jest data publikacji, która znajduje się pod dokumentami przetargowymi do pobrania: /</w:t>
      </w:r>
      <w:r w:rsidRPr="002D5855">
        <w:rPr>
          <w:rStyle w:val="Pogrubienie"/>
          <w:rFonts w:asciiTheme="minorHAnsi" w:hAnsiTheme="minorHAnsi"/>
          <w:b w:val="0"/>
        </w:rPr>
        <w:t>Data p</w:t>
      </w:r>
      <w:bookmarkStart w:id="0" w:name="_GoBack"/>
      <w:bookmarkEnd w:id="0"/>
      <w:r w:rsidRPr="002D5855">
        <w:rPr>
          <w:rStyle w:val="Pogrubienie"/>
          <w:rFonts w:asciiTheme="minorHAnsi" w:hAnsiTheme="minorHAnsi"/>
          <w:b w:val="0"/>
        </w:rPr>
        <w:t>ublikacji: 2013-03-14 22:12:07</w:t>
      </w:r>
      <w:r>
        <w:rPr>
          <w:rStyle w:val="Pogrubienie"/>
          <w:rFonts w:asciiTheme="minorHAnsi" w:hAnsiTheme="minorHAnsi"/>
          <w:b w:val="0"/>
        </w:rPr>
        <w:t>/</w:t>
      </w:r>
    </w:p>
    <w:p w:rsidR="00B50EEC" w:rsidRDefault="00B50EEC" w:rsidP="00B50EEC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</w:rPr>
      </w:pPr>
      <w:r>
        <w:rPr>
          <w:rStyle w:val="Pogrubienie"/>
          <w:rFonts w:asciiTheme="minorHAnsi" w:hAnsiTheme="minorHAnsi"/>
          <w:b w:val="0"/>
        </w:rPr>
        <w:t xml:space="preserve">Informacja o przetargu została zamieszczona w czwartek 14.03.2013, a termin składania ofert upływa w czwartek 21.03.2013r. W związku z czym oferenci </w:t>
      </w:r>
      <w:r w:rsidR="009A30CD">
        <w:rPr>
          <w:rStyle w:val="Pogrubienie"/>
          <w:rFonts w:asciiTheme="minorHAnsi" w:hAnsiTheme="minorHAnsi"/>
          <w:b w:val="0"/>
        </w:rPr>
        <w:t>mają</w:t>
      </w:r>
      <w:r>
        <w:rPr>
          <w:rStyle w:val="Pogrubienie"/>
          <w:rFonts w:asciiTheme="minorHAnsi" w:hAnsiTheme="minorHAnsi"/>
          <w:b w:val="0"/>
        </w:rPr>
        <w:t xml:space="preserve"> 7 dni na przygotowanie </w:t>
      </w:r>
      <w:r w:rsidR="009A30CD">
        <w:rPr>
          <w:rStyle w:val="Pogrubienie"/>
          <w:rFonts w:asciiTheme="minorHAnsi" w:hAnsiTheme="minorHAnsi"/>
          <w:b w:val="0"/>
        </w:rPr>
        <w:br/>
      </w:r>
      <w:r>
        <w:rPr>
          <w:rStyle w:val="Pogrubienie"/>
          <w:rFonts w:asciiTheme="minorHAnsi" w:hAnsiTheme="minorHAnsi"/>
          <w:b w:val="0"/>
        </w:rPr>
        <w:t>i złożenie oferty.</w:t>
      </w:r>
    </w:p>
    <w:p w:rsidR="00B50EEC" w:rsidRDefault="00B50EEC" w:rsidP="00B50EEC">
      <w:pPr>
        <w:pStyle w:val="NormalnyWeb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</w:rPr>
      </w:pPr>
    </w:p>
    <w:p w:rsidR="00B50EEC" w:rsidRPr="003015E3" w:rsidRDefault="00B50EEC" w:rsidP="00B50EEC">
      <w:pPr>
        <w:pStyle w:val="NormalnyWeb"/>
        <w:spacing w:before="0" w:beforeAutospacing="0" w:after="0" w:afterAutospacing="0"/>
        <w:ind w:firstLine="708"/>
        <w:jc w:val="both"/>
        <w:rPr>
          <w:rStyle w:val="Pogrubienie"/>
          <w:rFonts w:asciiTheme="minorHAnsi" w:hAnsiTheme="minorHAnsi"/>
          <w:b w:val="0"/>
        </w:rPr>
      </w:pPr>
      <w:r>
        <w:rPr>
          <w:rStyle w:val="Pogrubienie"/>
          <w:rFonts w:asciiTheme="minorHAnsi" w:hAnsiTheme="minorHAnsi"/>
          <w:b w:val="0"/>
        </w:rPr>
        <w:t xml:space="preserve">Zdaniem zamawiającego określone warunki udziału w postępowaniu zostały określone prawidłowo, nie naruszyły zasady zachowania uczciwej konkurencji oraz równego traktowania wykonawców a przede wszystkim nie ograniczyły dostępu do zamówienia publicznego. </w:t>
      </w:r>
      <w:r w:rsidR="009A30CD">
        <w:rPr>
          <w:rStyle w:val="Pogrubienie"/>
          <w:rFonts w:asciiTheme="minorHAnsi" w:hAnsiTheme="minorHAnsi"/>
          <w:b w:val="0"/>
        </w:rPr>
        <w:br/>
      </w:r>
      <w:r>
        <w:rPr>
          <w:rStyle w:val="Pogrubienie"/>
          <w:rFonts w:asciiTheme="minorHAnsi" w:hAnsiTheme="minorHAnsi"/>
          <w:b w:val="0"/>
        </w:rPr>
        <w:t>W związku z czym Zmawiający nie przewiduje</w:t>
      </w:r>
      <w:r w:rsidR="00DC014F">
        <w:rPr>
          <w:rStyle w:val="Pogrubienie"/>
          <w:rFonts w:asciiTheme="minorHAnsi" w:hAnsiTheme="minorHAnsi"/>
          <w:b w:val="0"/>
        </w:rPr>
        <w:t xml:space="preserve"> modyfikacji ogłoszenia o zamówieniu i SIWZ</w:t>
      </w:r>
      <w:r>
        <w:rPr>
          <w:rStyle w:val="Pogrubienie"/>
          <w:rFonts w:asciiTheme="minorHAnsi" w:hAnsiTheme="minorHAnsi"/>
          <w:b w:val="0"/>
        </w:rPr>
        <w:t xml:space="preserve"> </w:t>
      </w:r>
      <w:r w:rsidR="009A30CD">
        <w:rPr>
          <w:rStyle w:val="Pogrubienie"/>
          <w:rFonts w:asciiTheme="minorHAnsi" w:hAnsiTheme="minorHAnsi"/>
          <w:b w:val="0"/>
        </w:rPr>
        <w:br/>
      </w:r>
      <w:r>
        <w:rPr>
          <w:rStyle w:val="Pogrubienie"/>
          <w:rFonts w:asciiTheme="minorHAnsi" w:hAnsiTheme="minorHAnsi"/>
          <w:b w:val="0"/>
        </w:rPr>
        <w:t xml:space="preserve">w zakresie zmiany terminu </w:t>
      </w:r>
      <w:r w:rsidR="00DC014F">
        <w:rPr>
          <w:rStyle w:val="Pogrubienie"/>
          <w:rFonts w:asciiTheme="minorHAnsi" w:hAnsiTheme="minorHAnsi"/>
          <w:b w:val="0"/>
        </w:rPr>
        <w:t>składania</w:t>
      </w:r>
      <w:r>
        <w:rPr>
          <w:rStyle w:val="Pogrubienie"/>
          <w:rFonts w:asciiTheme="minorHAnsi" w:hAnsiTheme="minorHAnsi"/>
          <w:b w:val="0"/>
        </w:rPr>
        <w:t xml:space="preserve"> ofert oraz </w:t>
      </w:r>
      <w:r w:rsidR="00DC014F">
        <w:rPr>
          <w:rStyle w:val="Pogrubienie"/>
          <w:rFonts w:asciiTheme="minorHAnsi" w:hAnsiTheme="minorHAnsi"/>
          <w:b w:val="0"/>
        </w:rPr>
        <w:t>określenia</w:t>
      </w:r>
      <w:r>
        <w:rPr>
          <w:rStyle w:val="Pogrubienie"/>
          <w:rFonts w:asciiTheme="minorHAnsi" w:hAnsiTheme="minorHAnsi"/>
          <w:b w:val="0"/>
        </w:rPr>
        <w:t xml:space="preserve"> warunków </w:t>
      </w:r>
      <w:r w:rsidR="00DC014F">
        <w:rPr>
          <w:rStyle w:val="Pogrubienie"/>
          <w:rFonts w:asciiTheme="minorHAnsi" w:hAnsiTheme="minorHAnsi"/>
          <w:b w:val="0"/>
        </w:rPr>
        <w:t>udziału</w:t>
      </w:r>
      <w:r>
        <w:rPr>
          <w:rStyle w:val="Pogrubienie"/>
          <w:rFonts w:asciiTheme="minorHAnsi" w:hAnsiTheme="minorHAnsi"/>
          <w:b w:val="0"/>
        </w:rPr>
        <w:t xml:space="preserve"> w postępowaniu.  </w:t>
      </w:r>
    </w:p>
    <w:sectPr w:rsidR="00B50EEC" w:rsidRPr="003015E3" w:rsidSect="008C2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A15"/>
    <w:rsid w:val="00043455"/>
    <w:rsid w:val="00092DC2"/>
    <w:rsid w:val="00130D09"/>
    <w:rsid w:val="001A7F63"/>
    <w:rsid w:val="002D5855"/>
    <w:rsid w:val="003015E3"/>
    <w:rsid w:val="005C0960"/>
    <w:rsid w:val="008C28AC"/>
    <w:rsid w:val="009A30CD"/>
    <w:rsid w:val="00A2411D"/>
    <w:rsid w:val="00AE6871"/>
    <w:rsid w:val="00B50EEC"/>
    <w:rsid w:val="00C44A15"/>
    <w:rsid w:val="00DC014F"/>
    <w:rsid w:val="00FF7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A8E4B-F55F-48E3-AA74-AEB307A1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44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44A15"/>
    <w:rPr>
      <w:b/>
      <w:bCs/>
    </w:rPr>
  </w:style>
  <w:style w:type="character" w:styleId="Uwydatnienie">
    <w:name w:val="Emphasis"/>
    <w:basedOn w:val="Domylnaczcionkaakapitu"/>
    <w:uiPriority w:val="20"/>
    <w:qFormat/>
    <w:rsid w:val="00C44A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Mieszkowicach</Company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</dc:creator>
  <cp:lastModifiedBy>anna sobczyńska</cp:lastModifiedBy>
  <cp:revision>3</cp:revision>
  <dcterms:created xsi:type="dcterms:W3CDTF">2013-03-20T16:55:00Z</dcterms:created>
  <dcterms:modified xsi:type="dcterms:W3CDTF">2013-03-20T16:57:00Z</dcterms:modified>
</cp:coreProperties>
</file>